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77" w:rsidRDefault="006C4C78">
      <w:pPr>
        <w:ind w:left="360"/>
      </w:pPr>
      <w:r>
        <w:rPr>
          <w:rFonts w:ascii="Snap ITC" w:hAnsi="Snap ITC"/>
          <w:b/>
          <w:smallCaps/>
          <w:shadow/>
          <w:noProof/>
          <w:color w:val="FF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0</wp:posOffset>
            </wp:positionV>
            <wp:extent cx="1211580" cy="606425"/>
            <wp:effectExtent l="19050" t="0" r="7620" b="0"/>
            <wp:wrapNone/>
            <wp:docPr id="165" name="Immagine 165" descr="http://www.libereta.e-cremona.it/img/au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libereta.e-cremona.it/img/auser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C77">
        <w:t xml:space="preserve">   </w:t>
      </w:r>
      <w:r w:rsidR="00050C77">
        <w:tab/>
      </w:r>
      <w:r w:rsidR="00050C77">
        <w:tab/>
      </w:r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548640" cy="676910"/>
            <wp:effectExtent l="19050" t="0" r="3810" b="0"/>
            <wp:docPr id="1" name="Immagine 1" descr="Stemma di Santa Maria a 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di Santa Maria a Mo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C77">
        <w:tab/>
      </w:r>
      <w:r w:rsidR="00050C77">
        <w:tab/>
        <w:t xml:space="preserve">       </w:t>
      </w:r>
      <w:r w:rsidR="00050C77">
        <w:tab/>
      </w:r>
      <w:r w:rsidR="00050C77">
        <w:tab/>
      </w:r>
    </w:p>
    <w:p w:rsidR="00050C77" w:rsidRDefault="00050C77">
      <w:r>
        <w:t xml:space="preserve">          Comune di Santa Maria a Monte                                                                                                                 Volontariato Verde e Soccorso Argento</w:t>
      </w:r>
    </w:p>
    <w:p w:rsidR="00050C77" w:rsidRDefault="00050C77">
      <w:pPr>
        <w:ind w:left="5664" w:firstLine="708"/>
        <w:rPr>
          <w:bCs/>
          <w:szCs w:val="18"/>
        </w:rPr>
      </w:pPr>
      <w:r>
        <w:rPr>
          <w:bCs/>
          <w:szCs w:val="18"/>
        </w:rPr>
        <w:t xml:space="preserve">                                                                                      </w:t>
      </w:r>
      <w:proofErr w:type="spellStart"/>
      <w:r>
        <w:rPr>
          <w:bCs/>
          <w:szCs w:val="18"/>
        </w:rPr>
        <w:t>Calcinaia</w:t>
      </w:r>
      <w:proofErr w:type="spellEnd"/>
      <w:r>
        <w:rPr>
          <w:bCs/>
          <w:szCs w:val="18"/>
        </w:rPr>
        <w:t xml:space="preserve"> - </w:t>
      </w:r>
      <w:proofErr w:type="spellStart"/>
      <w:r>
        <w:rPr>
          <w:bCs/>
          <w:szCs w:val="18"/>
        </w:rPr>
        <w:t>Fornacette</w:t>
      </w:r>
      <w:proofErr w:type="spellEnd"/>
    </w:p>
    <w:p w:rsidR="00050C77" w:rsidRDefault="00050C77">
      <w:pPr>
        <w:ind w:left="5664" w:firstLine="708"/>
        <w:rPr>
          <w:rFonts w:ascii="Century Gothic" w:hAnsi="Century Gothic"/>
          <w:b/>
          <w:sz w:val="18"/>
          <w:szCs w:val="18"/>
        </w:rPr>
      </w:pPr>
    </w:p>
    <w:p w:rsidR="00050C77" w:rsidRDefault="00050C77">
      <w:pPr>
        <w:pStyle w:val="Corpodeltesto3"/>
        <w:jc w:val="center"/>
      </w:pPr>
      <w:r>
        <w:t>Assessorato alle Politiche Sociali</w:t>
      </w:r>
    </w:p>
    <w:p w:rsidR="00050C77" w:rsidRDefault="00050C77">
      <w:pPr>
        <w:jc w:val="center"/>
        <w:rPr>
          <w:rFonts w:ascii="Snap ITC" w:hAnsi="Snap ITC"/>
          <w:b/>
          <w:smallCaps/>
          <w:shadow/>
          <w:color w:val="0000FF"/>
          <w:sz w:val="96"/>
          <w:szCs w:val="96"/>
        </w:rPr>
      </w:pPr>
      <w:r>
        <w:rPr>
          <w:rFonts w:ascii="Snap ITC" w:hAnsi="Snap ITC"/>
          <w:b/>
          <w:smallCaps/>
          <w:shadow/>
          <w:color w:val="FF0000"/>
          <w:sz w:val="96"/>
          <w:szCs w:val="96"/>
        </w:rPr>
        <w:t xml:space="preserve">VACANZE ANZIANI </w:t>
      </w:r>
      <w:r w:rsidR="00517053">
        <w:rPr>
          <w:rFonts w:ascii="Snap ITC" w:hAnsi="Snap ITC"/>
          <w:b/>
          <w:smallCaps/>
          <w:shadow/>
          <w:color w:val="0000FF"/>
          <w:sz w:val="96"/>
          <w:szCs w:val="96"/>
        </w:rPr>
        <w:t>201</w:t>
      </w:r>
      <w:r w:rsidR="00357881">
        <w:rPr>
          <w:rFonts w:ascii="Snap ITC" w:hAnsi="Snap ITC"/>
          <w:b/>
          <w:smallCaps/>
          <w:shadow/>
          <w:color w:val="0000FF"/>
          <w:sz w:val="96"/>
          <w:szCs w:val="96"/>
        </w:rPr>
        <w:t>9</w:t>
      </w:r>
    </w:p>
    <w:p w:rsidR="00050C77" w:rsidRDefault="00050C77">
      <w:pPr>
        <w:pStyle w:val="Corpodeltesto"/>
        <w:rPr>
          <w:rFonts w:ascii="Century Gothic" w:hAnsi="Century Gothic"/>
          <w:b/>
          <w:sz w:val="20"/>
          <w:szCs w:val="20"/>
        </w:rPr>
      </w:pPr>
    </w:p>
    <w:p w:rsidR="00050C77" w:rsidRDefault="00050C77">
      <w:pPr>
        <w:pStyle w:val="Corpodeltes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Il Comune di Santa Maria a Monte in collaborazione con </w:t>
      </w:r>
      <w:proofErr w:type="spellStart"/>
      <w:r>
        <w:rPr>
          <w:rFonts w:ascii="Century Gothic" w:hAnsi="Century Gothic"/>
          <w:b/>
          <w:sz w:val="28"/>
          <w:szCs w:val="28"/>
        </w:rPr>
        <w:t>Auser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Volontariato Soccorso Argent</w:t>
      </w:r>
      <w:r w:rsidR="00D14CED">
        <w:rPr>
          <w:rFonts w:ascii="Century Gothic" w:hAnsi="Century Gothic"/>
          <w:b/>
          <w:sz w:val="28"/>
          <w:szCs w:val="28"/>
        </w:rPr>
        <w:t xml:space="preserve">o </w:t>
      </w:r>
      <w:proofErr w:type="spellStart"/>
      <w:r w:rsidR="00D14CED">
        <w:rPr>
          <w:rFonts w:ascii="Century Gothic" w:hAnsi="Century Gothic"/>
          <w:b/>
          <w:sz w:val="28"/>
          <w:szCs w:val="28"/>
        </w:rPr>
        <w:t>Calcinaia-Fornacette</w:t>
      </w:r>
      <w:proofErr w:type="spellEnd"/>
      <w:r w:rsidR="00D14CED">
        <w:rPr>
          <w:rFonts w:ascii="Century Gothic" w:hAnsi="Century Gothic"/>
          <w:b/>
          <w:sz w:val="28"/>
          <w:szCs w:val="28"/>
        </w:rPr>
        <w:t xml:space="preserve"> promuovo</w:t>
      </w:r>
      <w:r>
        <w:rPr>
          <w:rFonts w:ascii="Century Gothic" w:hAnsi="Century Gothic"/>
          <w:b/>
          <w:sz w:val="28"/>
          <w:szCs w:val="28"/>
        </w:rPr>
        <w:t>no le segue</w:t>
      </w:r>
      <w:r w:rsidR="00517053">
        <w:rPr>
          <w:rFonts w:ascii="Century Gothic" w:hAnsi="Century Gothic"/>
          <w:b/>
          <w:sz w:val="28"/>
          <w:szCs w:val="28"/>
        </w:rPr>
        <w:t>nti iniziative per l’estate 201</w:t>
      </w:r>
      <w:r w:rsidR="00357881">
        <w:rPr>
          <w:rFonts w:ascii="Century Gothic" w:hAnsi="Century Gothic"/>
          <w:b/>
          <w:sz w:val="28"/>
          <w:szCs w:val="28"/>
        </w:rPr>
        <w:t>9</w:t>
      </w:r>
      <w:r>
        <w:rPr>
          <w:rFonts w:ascii="Century Gothic" w:hAnsi="Century Gothic"/>
          <w:b/>
          <w:sz w:val="28"/>
          <w:szCs w:val="28"/>
        </w:rPr>
        <w:t>:</w:t>
      </w:r>
    </w:p>
    <w:p w:rsidR="00050C77" w:rsidRDefault="00B116B9">
      <w:pPr>
        <w:pStyle w:val="Corpodeltesto"/>
        <w:rPr>
          <w:rFonts w:ascii="Century Gothic" w:hAnsi="Century Gothic"/>
          <w:b/>
          <w:sz w:val="28"/>
          <w:szCs w:val="28"/>
        </w:rPr>
      </w:pPr>
      <w:r w:rsidRPr="00B116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90pt;margin-top:14.1pt;width:558pt;height:102.3pt;z-index:251654656" fillcolor="yellow">
            <v:fill rotate="t" focus="100%" type="gradient"/>
            <v:shadow on="t" opacity=".5" offset="6pt,6pt"/>
            <v:textbox style="mso-next-textbox:#_x0000_s1159">
              <w:txbxContent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  <w:b/>
                      <w:color w:val="008080"/>
                      <w:sz w:val="44"/>
                      <w:szCs w:val="44"/>
                    </w:rPr>
                  </w:pPr>
                  <w:r>
                    <w:rPr>
                      <w:rFonts w:ascii="Century Gothic" w:hAnsi="Century Gothic" w:cs="Arial"/>
                      <w:b/>
                      <w:color w:val="008080"/>
                      <w:sz w:val="44"/>
                      <w:szCs w:val="44"/>
                    </w:rPr>
                    <w:t>RIVIERA ADRIATICA</w:t>
                  </w:r>
                </w:p>
                <w:p w:rsidR="00050C77" w:rsidRDefault="00561BEE">
                  <w:pPr>
                    <w:jc w:val="center"/>
                    <w:rPr>
                      <w:rFonts w:ascii="Century Gothic" w:hAnsi="Century Gothic" w:cs="Arial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>16</w:t>
                  </w:r>
                  <w:r w:rsidR="00050C77"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 xml:space="preserve"> giugno – </w:t>
                  </w:r>
                  <w:r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>30 giugno</w:t>
                  </w:r>
                  <w:r w:rsidR="00050C77"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ab/>
                  </w:r>
                  <w:r w:rsidR="00050C77"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ab/>
                  </w:r>
                  <w:r>
                    <w:rPr>
                      <w:rFonts w:ascii="Century Gothic" w:hAnsi="Century Gothic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  <w:r w:rsidR="00050C77">
                    <w:rPr>
                      <w:rFonts w:ascii="Century Gothic" w:hAnsi="Century Gothic" w:cs="Arial"/>
                      <w:b/>
                      <w:color w:val="FF0000"/>
                      <w:sz w:val="32"/>
                      <w:szCs w:val="32"/>
                    </w:rPr>
                    <w:t xml:space="preserve"> posti</w:t>
                  </w:r>
                </w:p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Luogo di Partenza Pullman:</w:t>
                  </w:r>
                </w:p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Santa Maria a Monte</w:t>
                  </w:r>
                </w:p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</w:p>
                <w:p w:rsidR="00050C77" w:rsidRDefault="00050C77">
                  <w:pPr>
                    <w:jc w:val="center"/>
                    <w:rPr>
                      <w:rFonts w:ascii="Century Gothic" w:hAnsi="Century Gothic"/>
                      <w:b/>
                      <w:color w:val="0000FF"/>
                    </w:rPr>
                  </w:pPr>
                </w:p>
              </w:txbxContent>
            </v:textbox>
          </v:shape>
        </w:pict>
      </w:r>
    </w:p>
    <w:p w:rsidR="00050C77" w:rsidRDefault="00050C77">
      <w:pPr>
        <w:jc w:val="center"/>
      </w:pPr>
    </w:p>
    <w:p w:rsidR="00050C77" w:rsidRDefault="00050C77">
      <w:pPr>
        <w:jc w:val="center"/>
      </w:pPr>
    </w:p>
    <w:p w:rsidR="00050C77" w:rsidRDefault="00050C77">
      <w:pPr>
        <w:jc w:val="center"/>
      </w:pPr>
    </w:p>
    <w:p w:rsidR="00050C77" w:rsidRDefault="006C4C78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48895</wp:posOffset>
            </wp:positionV>
            <wp:extent cx="1485900" cy="1485900"/>
            <wp:effectExtent l="19050" t="0" r="0" b="0"/>
            <wp:wrapNone/>
            <wp:docPr id="168" name="Immagine 168" descr="1258127265187975471ernes_Sun_-_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1258127265187975471ernes_Sun_-_S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C77" w:rsidRDefault="00050C77">
      <w:pPr>
        <w:jc w:val="center"/>
      </w:pPr>
    </w:p>
    <w:p w:rsidR="00050C77" w:rsidRDefault="00050C77">
      <w:pPr>
        <w:jc w:val="center"/>
      </w:pPr>
    </w:p>
    <w:p w:rsidR="00050C77" w:rsidRDefault="00050C77">
      <w:pPr>
        <w:jc w:val="center"/>
      </w:pPr>
    </w:p>
    <w:p w:rsidR="00050C77" w:rsidRDefault="00B116B9">
      <w:pPr>
        <w:pStyle w:val="Intestazione"/>
        <w:tabs>
          <w:tab w:val="clear" w:pos="4819"/>
          <w:tab w:val="clear" w:pos="9638"/>
        </w:tabs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it-IT"/>
        </w:rPr>
        <w:pict>
          <v:shape id="_x0000_s1173" type="#_x0000_t202" style="position:absolute;left:0;text-align:left;margin-left:90pt;margin-top:11.65pt;width:558pt;height:99pt;z-index:251655680" fillcolor="yellow">
            <v:fill rotate="t" focus="100%" type="gradient"/>
            <v:shadow on="t" opacity=".5" offset="6pt,6pt"/>
            <v:textbox style="mso-next-textbox:#_x0000_s1173">
              <w:txbxContent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  <w:b/>
                      <w:color w:val="008080"/>
                      <w:sz w:val="44"/>
                      <w:szCs w:val="44"/>
                    </w:rPr>
                  </w:pPr>
                  <w:r>
                    <w:rPr>
                      <w:rFonts w:ascii="Century Gothic" w:hAnsi="Century Gothic" w:cs="Arial"/>
                      <w:b/>
                      <w:color w:val="008080"/>
                      <w:sz w:val="44"/>
                      <w:szCs w:val="44"/>
                    </w:rPr>
                    <w:t>ANDALO</w:t>
                  </w:r>
                </w:p>
                <w:p w:rsidR="00050C77" w:rsidRDefault="00561BEE">
                  <w:pPr>
                    <w:jc w:val="center"/>
                    <w:rPr>
                      <w:rFonts w:ascii="Century Gothic" w:hAnsi="Century Gothic" w:cs="Arial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>30 giugno -14</w:t>
                  </w:r>
                  <w:r w:rsidR="00517053"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 xml:space="preserve"> luglio</w:t>
                  </w:r>
                  <w:r w:rsidR="00050C77"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 xml:space="preserve">     </w:t>
                  </w:r>
                  <w:r w:rsidR="00050C77"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ab/>
                  </w:r>
                  <w:r>
                    <w:rPr>
                      <w:rFonts w:ascii="Century Gothic" w:hAnsi="Century Gothic" w:cs="Arial"/>
                      <w:b/>
                      <w:color w:val="FF0000"/>
                      <w:sz w:val="32"/>
                      <w:szCs w:val="32"/>
                    </w:rPr>
                    <w:t>2</w:t>
                  </w:r>
                  <w:r w:rsidR="00050C77">
                    <w:rPr>
                      <w:rFonts w:ascii="Century Gothic" w:hAnsi="Century Gothic" w:cs="Arial"/>
                      <w:b/>
                      <w:color w:val="FF0000"/>
                      <w:sz w:val="32"/>
                      <w:szCs w:val="32"/>
                    </w:rPr>
                    <w:t xml:space="preserve"> posti</w:t>
                  </w:r>
                </w:p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  <w:b/>
                      <w:color w:val="008080"/>
                    </w:rPr>
                  </w:pPr>
                </w:p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Luogo di Partenza Pullman:</w:t>
                  </w:r>
                </w:p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Santa Maria a Monte</w:t>
                  </w:r>
                </w:p>
              </w:txbxContent>
            </v:textbox>
          </v:shape>
        </w:pict>
      </w:r>
    </w:p>
    <w:p w:rsidR="00050C77" w:rsidRDefault="00050C77">
      <w:pPr>
        <w:pStyle w:val="Intestazione"/>
        <w:tabs>
          <w:tab w:val="clear" w:pos="4819"/>
          <w:tab w:val="clear" w:pos="9638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050C77" w:rsidRDefault="00050C77">
      <w:pPr>
        <w:pStyle w:val="Intestazione"/>
        <w:tabs>
          <w:tab w:val="clear" w:pos="4819"/>
          <w:tab w:val="clear" w:pos="9638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050C77" w:rsidRDefault="00050C77">
      <w:pPr>
        <w:pStyle w:val="Intestazione"/>
        <w:tabs>
          <w:tab w:val="clear" w:pos="4819"/>
          <w:tab w:val="clear" w:pos="9638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050C77" w:rsidRDefault="00050C77">
      <w:pPr>
        <w:pStyle w:val="Intestazione"/>
        <w:tabs>
          <w:tab w:val="clear" w:pos="4819"/>
          <w:tab w:val="clear" w:pos="9638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050C77" w:rsidRDefault="00050C77">
      <w:pPr>
        <w:pStyle w:val="Intestazione"/>
        <w:tabs>
          <w:tab w:val="clear" w:pos="4819"/>
          <w:tab w:val="clear" w:pos="9638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050C77" w:rsidRDefault="00B116B9">
      <w:pPr>
        <w:pStyle w:val="Intestazione"/>
        <w:tabs>
          <w:tab w:val="clear" w:pos="4819"/>
          <w:tab w:val="clear" w:pos="9638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it-IT"/>
        </w:rPr>
        <w:pict>
          <v:shape id="_x0000_s1174" type="#_x0000_t202" style="position:absolute;left:0;text-align:left;margin-left:90pt;margin-top:16.65pt;width:558pt;height:99pt;z-index:251656704" fillcolor="yellow">
            <v:fill rotate="t" focus="100%" type="gradient"/>
            <v:shadow on="t" opacity=".5" offset="6pt,6pt"/>
            <v:textbox style="mso-next-textbox:#_x0000_s1174">
              <w:txbxContent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  <w:b/>
                      <w:color w:val="008080"/>
                      <w:sz w:val="44"/>
                      <w:szCs w:val="44"/>
                    </w:rPr>
                  </w:pPr>
                  <w:r>
                    <w:rPr>
                      <w:rFonts w:ascii="Century Gothic" w:hAnsi="Century Gothic" w:cs="Arial"/>
                      <w:b/>
                      <w:color w:val="008080"/>
                      <w:sz w:val="44"/>
                      <w:szCs w:val="44"/>
                    </w:rPr>
                    <w:t xml:space="preserve">LIDO </w:t>
                  </w:r>
                  <w:proofErr w:type="spellStart"/>
                  <w:r>
                    <w:rPr>
                      <w:rFonts w:ascii="Century Gothic" w:hAnsi="Century Gothic" w:cs="Arial"/>
                      <w:b/>
                      <w:color w:val="008080"/>
                      <w:sz w:val="44"/>
                      <w:szCs w:val="44"/>
                    </w:rPr>
                    <w:t>DI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color w:val="008080"/>
                      <w:sz w:val="44"/>
                      <w:szCs w:val="44"/>
                    </w:rPr>
                    <w:t xml:space="preserve"> CAMAIORE</w:t>
                  </w:r>
                </w:p>
                <w:p w:rsidR="00050C77" w:rsidRDefault="00561BEE">
                  <w:pPr>
                    <w:jc w:val="center"/>
                    <w:rPr>
                      <w:rFonts w:ascii="Century Gothic" w:hAnsi="Century Gothic" w:cs="Arial"/>
                      <w:b/>
                      <w:color w:val="FF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>1 luglio -15</w:t>
                  </w:r>
                  <w:r w:rsidR="00517053"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 xml:space="preserve"> luglio     </w:t>
                  </w:r>
                  <w:r>
                    <w:rPr>
                      <w:rFonts w:ascii="Century Gothic" w:hAnsi="Century Gothic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  <w:r w:rsidR="00050C77">
                    <w:rPr>
                      <w:rFonts w:ascii="Century Gothic" w:hAnsi="Century Gothic" w:cs="Arial"/>
                      <w:b/>
                      <w:color w:val="FF0000"/>
                      <w:sz w:val="32"/>
                      <w:szCs w:val="32"/>
                    </w:rPr>
                    <w:t xml:space="preserve"> posti</w:t>
                  </w:r>
                </w:p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  <w:b/>
                      <w:color w:val="008080"/>
                    </w:rPr>
                  </w:pPr>
                </w:p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Luogo di Partenza Pullman:</w:t>
                  </w:r>
                </w:p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Santa Maria a Monte</w:t>
                  </w:r>
                </w:p>
              </w:txbxContent>
            </v:textbox>
          </v:shape>
        </w:pict>
      </w:r>
    </w:p>
    <w:p w:rsidR="00050C77" w:rsidRDefault="00050C77">
      <w:pPr>
        <w:pStyle w:val="Intestazione"/>
        <w:tabs>
          <w:tab w:val="clear" w:pos="4819"/>
          <w:tab w:val="clear" w:pos="9638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050C77" w:rsidRDefault="00B116B9">
      <w:pPr>
        <w:pStyle w:val="Intestazione"/>
        <w:tabs>
          <w:tab w:val="clear" w:pos="4819"/>
          <w:tab w:val="clear" w:pos="9638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>
          <v:shape id="_x0000_s1195" type="#_x0000_t202" style="position:absolute;left:0;text-align:left;margin-left:557.9pt;margin-top:619.55pt;width:109.25pt;height:34.8pt;z-index:251662848;mso-height-percent:200;mso-height-percent:200;mso-width-relative:margin;mso-height-relative:margin" stroked="f">
            <v:textbox style="mso-fit-shape-to-text:t">
              <w:txbxContent>
                <w:p w:rsidR="009F2A84" w:rsidRPr="009F2A84" w:rsidRDefault="009F2A84" w:rsidP="009F2A8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F2A84">
                    <w:rPr>
                      <w:rFonts w:ascii="Arial" w:hAnsi="Arial" w:cs="Arial"/>
                      <w:b/>
                    </w:rPr>
                    <w:t>Il Sindaco</w:t>
                  </w:r>
                </w:p>
                <w:p w:rsidR="009F2A84" w:rsidRPr="009F2A84" w:rsidRDefault="009F2A84" w:rsidP="009F2A8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F2A84">
                    <w:rPr>
                      <w:rFonts w:ascii="Arial" w:hAnsi="Arial" w:cs="Arial"/>
                      <w:b/>
                    </w:rPr>
                    <w:t xml:space="preserve">Ilaria </w:t>
                  </w:r>
                  <w:proofErr w:type="spellStart"/>
                  <w:r w:rsidRPr="009F2A84">
                    <w:rPr>
                      <w:rFonts w:ascii="Arial" w:hAnsi="Arial" w:cs="Arial"/>
                      <w:b/>
                    </w:rPr>
                    <w:t>Parrella</w:t>
                  </w:r>
                  <w:proofErr w:type="spellEnd"/>
                </w:p>
              </w:txbxContent>
            </v:textbox>
          </v:shape>
        </w:pict>
      </w:r>
      <w:r w:rsidRPr="00B116B9">
        <w:rPr>
          <w:noProof/>
          <w:lang w:eastAsia="it-IT"/>
        </w:rPr>
        <w:pict>
          <v:shape id="_x0000_s1144" type="#_x0000_t202" style="position:absolute;left:0;text-align:left;margin-left:-45pt;margin-top:189.8pt;width:819pt;height:297pt;z-index:251653632" fillcolor="#fc0">
            <v:fill rotate="t" focus="100%" type="gradient"/>
            <v:shadow on="t" opacity=".5" offset="6pt,6pt"/>
            <v:textbox style="mso-next-textbox:#_x0000_s1144">
              <w:txbxContent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I cittadini residenti nel Comune di Santa Maria a Monte possono presentare le domande</w:t>
                  </w:r>
                </w:p>
                <w:p w:rsidR="00050C77" w:rsidRDefault="001855B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DAL </w:t>
                  </w:r>
                  <w:r w:rsidR="002B44A9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2 MAGGIO</w:t>
                  </w:r>
                  <w:r w:rsidR="00517053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 AL </w:t>
                  </w:r>
                  <w:r w:rsidR="002B44A9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24</w:t>
                  </w:r>
                  <w:r w:rsidR="00517053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 MAGGIO</w:t>
                  </w:r>
                  <w:r w:rsidR="00050C77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050C77">
                    <w:rPr>
                      <w:rFonts w:ascii="Arial" w:hAnsi="Arial" w:cs="Arial"/>
                      <w:b/>
                      <w:sz w:val="28"/>
                      <w:szCs w:val="28"/>
                    </w:rPr>
                    <w:t>presso:</w:t>
                  </w: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UFFICIO POLITICHE SOCIALI</w:t>
                  </w:r>
                </w:p>
                <w:p w:rsidR="00050C77" w:rsidRDefault="0072792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Martedì dalle ore 9:00 alle ore 12:00</w:t>
                  </w:r>
                </w:p>
                <w:p w:rsidR="00050C77" w:rsidRDefault="0072792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Giovedì dalle ore </w:t>
                  </w:r>
                  <w:r w:rsidR="001855B0">
                    <w:rPr>
                      <w:rFonts w:ascii="Arial" w:hAnsi="Arial" w:cs="Arial"/>
                      <w:b/>
                      <w:sz w:val="28"/>
                      <w:szCs w:val="28"/>
                    </w:rPr>
                    <w:t>15:00  alle ore 17:00</w:t>
                  </w:r>
                  <w:r w:rsidR="00050C7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UFFICIO RELAZIONI CON IL PUBBLICO</w:t>
                  </w:r>
                </w:p>
                <w:p w:rsidR="0071669B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Lunedì – Martedì –</w:t>
                  </w:r>
                  <w:r w:rsidR="0071669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Mercoledì -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Venerdì – Sabato</w:t>
                  </w: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dalle </w:t>
                  </w:r>
                  <w:r w:rsidR="00D14CE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ore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8:30 alle </w:t>
                  </w:r>
                  <w:r w:rsidR="00D14CE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re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13:30</w:t>
                  </w: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Giovedì dalle 8:30 alle 13:30 e dalle 15:00 alle 18:00</w:t>
                  </w: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050C77" w:rsidRDefault="00050C77"/>
              </w:txbxContent>
            </v:textbox>
          </v:shape>
        </w:pict>
      </w:r>
      <w:r w:rsidR="006C4C78"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7605395</wp:posOffset>
            </wp:positionH>
            <wp:positionV relativeFrom="paragraph">
              <wp:posOffset>4180840</wp:posOffset>
            </wp:positionV>
            <wp:extent cx="2110105" cy="1772920"/>
            <wp:effectExtent l="19050" t="0" r="4445" b="0"/>
            <wp:wrapNone/>
            <wp:docPr id="167" name="Immagine 167" descr="6956192-l-39-immagine-di-una-spiaggia-con-un-ombrellone-e-una-pa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6956192-l-39-immagine-di-una-spiaggia-con-un-ombrellone-e-una-pal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6B9">
        <w:rPr>
          <w:noProof/>
        </w:rPr>
        <w:pict>
          <v:shape id="_x0000_s1042" type="#_x0000_t202" style="position:absolute;left:0;text-align:left;margin-left:-9pt;margin-top:486.8pt;width:765pt;height:123.15pt;z-index:251652608;mso-position-horizontal-relative:text;mso-position-vertical-relative:text" fillcolor="aqua">
            <v:fill rotate="t" focus="100%" type="gradient"/>
            <v:shadow on="t" opacity=".5" offset="6pt,6pt"/>
            <v:textbox style="mso-next-textbox:#_x0000_s1042">
              <w:txbxContent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Le domande di partecipazione a più di un soggiorno saranno accolte con riserva.</w:t>
                  </w: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In caso di eccedenza delle richieste rispetto ai posti disponibili farà fede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il giorno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di presentazione della domanda e, in subordine, la maggiore età anagrafica. </w:t>
                  </w: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50C77" w:rsidRDefault="00050C7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Le domande presentate fuori tempo massimo potranno essere accolte solo in caso di posti rimasti vacanti al termine delle iscrizioni. </w:t>
                  </w:r>
                </w:p>
                <w:p w:rsidR="00050C77" w:rsidRDefault="00050C77"/>
              </w:txbxContent>
            </v:textbox>
          </v:shape>
        </w:pict>
      </w:r>
      <w:r w:rsidR="006C4C78"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3204845</wp:posOffset>
            </wp:positionV>
            <wp:extent cx="2514600" cy="1487170"/>
            <wp:effectExtent l="19050" t="0" r="0" b="0"/>
            <wp:wrapNone/>
            <wp:docPr id="169" name="Immagine 169" descr="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ontag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6B9">
        <w:rPr>
          <w:noProof/>
          <w:lang w:eastAsia="it-IT"/>
        </w:rPr>
        <w:pict>
          <v:shape id="_x0000_s1175" type="#_x0000_t202" style="position:absolute;left:0;text-align:left;margin-left:90pt;margin-top:90.35pt;width:558pt;height:99pt;z-index:251657728;mso-position-horizontal-relative:text;mso-position-vertical-relative:text" fillcolor="yellow">
            <v:fill rotate="t" focus="100%" type="gradient"/>
            <v:shadow on="t" opacity=".5" offset="6pt,6pt"/>
            <v:textbox style="mso-next-textbox:#_x0000_s1175">
              <w:txbxContent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  <w:b/>
                      <w:color w:val="008080"/>
                      <w:sz w:val="44"/>
                      <w:szCs w:val="44"/>
                    </w:rPr>
                  </w:pPr>
                  <w:r>
                    <w:rPr>
                      <w:rFonts w:ascii="Century Gothic" w:hAnsi="Century Gothic" w:cs="Arial"/>
                      <w:b/>
                      <w:color w:val="008080"/>
                      <w:sz w:val="44"/>
                      <w:szCs w:val="44"/>
                    </w:rPr>
                    <w:t>RIVIERA ADRIATICA</w:t>
                  </w:r>
                </w:p>
                <w:p w:rsidR="00050C77" w:rsidRDefault="00517053">
                  <w:pPr>
                    <w:jc w:val="center"/>
                    <w:rPr>
                      <w:rFonts w:ascii="Century Gothic" w:hAnsi="Century Gothic" w:cs="Arial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>31 agosto – 14 settembre</w:t>
                  </w:r>
                  <w:r w:rsidR="00050C77"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ab/>
                  </w:r>
                  <w:r w:rsidR="00050C77">
                    <w:rPr>
                      <w:rFonts w:ascii="Century Gothic" w:hAnsi="Century Gothic" w:cs="Arial"/>
                      <w:b/>
                      <w:color w:val="008080"/>
                      <w:sz w:val="32"/>
                      <w:szCs w:val="32"/>
                    </w:rPr>
                    <w:tab/>
                  </w:r>
                  <w:r w:rsidR="00561BEE">
                    <w:rPr>
                      <w:rFonts w:ascii="Century Gothic" w:hAnsi="Century Gothic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  <w:r w:rsidR="00050C77">
                    <w:rPr>
                      <w:rFonts w:ascii="Century Gothic" w:hAnsi="Century Gothic" w:cs="Arial"/>
                      <w:b/>
                      <w:color w:val="FF0000"/>
                      <w:sz w:val="32"/>
                      <w:szCs w:val="32"/>
                    </w:rPr>
                    <w:t xml:space="preserve"> posti</w:t>
                  </w:r>
                </w:p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  <w:b/>
                      <w:color w:val="008080"/>
                    </w:rPr>
                  </w:pPr>
                </w:p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Luogo di Partenza Pullman:</w:t>
                  </w:r>
                </w:p>
                <w:p w:rsidR="00050C77" w:rsidRDefault="00050C77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Santa Maria a Monte</w:t>
                  </w:r>
                </w:p>
              </w:txbxContent>
            </v:textbox>
          </v:shape>
        </w:pict>
      </w:r>
    </w:p>
    <w:sectPr w:rsidR="00050C77" w:rsidSect="004526A1">
      <w:pgSz w:w="16840" w:h="23814" w:code="8"/>
      <w:pgMar w:top="70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defaultTabStop w:val="708"/>
  <w:hyphenationZone w:val="283"/>
  <w:noPunctuationKerning/>
  <w:characterSpacingControl w:val="doNotCompress"/>
  <w:compat/>
  <w:rsids>
    <w:rsidRoot w:val="009F2A84"/>
    <w:rsid w:val="00050C77"/>
    <w:rsid w:val="00092A43"/>
    <w:rsid w:val="001855B0"/>
    <w:rsid w:val="002B44A9"/>
    <w:rsid w:val="00357881"/>
    <w:rsid w:val="00410E82"/>
    <w:rsid w:val="004526A1"/>
    <w:rsid w:val="00517053"/>
    <w:rsid w:val="00525167"/>
    <w:rsid w:val="00561BEE"/>
    <w:rsid w:val="005A7277"/>
    <w:rsid w:val="006C4C78"/>
    <w:rsid w:val="0071669B"/>
    <w:rsid w:val="00727920"/>
    <w:rsid w:val="009F2A84"/>
    <w:rsid w:val="00A33C63"/>
    <w:rsid w:val="00B116B9"/>
    <w:rsid w:val="00CE3BA2"/>
    <w:rsid w:val="00D14CED"/>
    <w:rsid w:val="00D76939"/>
    <w:rsid w:val="00DC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7" fillcolor="#ff9">
      <v:fill 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6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4526A1"/>
    <w:pPr>
      <w:keepNext/>
      <w:ind w:left="4956" w:firstLine="708"/>
      <w:jc w:val="right"/>
      <w:outlineLvl w:val="0"/>
    </w:pPr>
    <w:rPr>
      <w:rFonts w:ascii="Century Gothic" w:hAnsi="Century Gothic"/>
      <w:b/>
      <w:sz w:val="18"/>
      <w:szCs w:val="18"/>
    </w:rPr>
  </w:style>
  <w:style w:type="paragraph" w:styleId="Titolo2">
    <w:name w:val="heading 2"/>
    <w:basedOn w:val="Normale"/>
    <w:next w:val="Normale"/>
    <w:qFormat/>
    <w:rsid w:val="004526A1"/>
    <w:pPr>
      <w:keepNext/>
      <w:tabs>
        <w:tab w:val="left" w:pos="5929"/>
        <w:tab w:val="left" w:pos="9995"/>
      </w:tabs>
      <w:jc w:val="right"/>
      <w:outlineLvl w:val="1"/>
    </w:pPr>
    <w:rPr>
      <w:rFonts w:ascii="Century Gothic" w:hAnsi="Century Gothic"/>
      <w:b/>
      <w:sz w:val="18"/>
      <w:szCs w:val="18"/>
    </w:rPr>
  </w:style>
  <w:style w:type="paragraph" w:styleId="Titolo6">
    <w:name w:val="heading 6"/>
    <w:basedOn w:val="Normale"/>
    <w:next w:val="Normale"/>
    <w:qFormat/>
    <w:rsid w:val="004526A1"/>
    <w:pPr>
      <w:keepNext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4526A1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semiHidden/>
    <w:unhideWhenUsed/>
    <w:rsid w:val="004526A1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semiHidden/>
    <w:rsid w:val="004526A1"/>
    <w:pPr>
      <w:spacing w:after="120" w:line="480" w:lineRule="auto"/>
    </w:pPr>
  </w:style>
  <w:style w:type="paragraph" w:styleId="Testofumetto">
    <w:name w:val="Balloon Text"/>
    <w:basedOn w:val="Normale"/>
    <w:semiHidden/>
    <w:rsid w:val="004526A1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semiHidden/>
    <w:rsid w:val="004526A1"/>
    <w:rPr>
      <w:rFonts w:ascii="Century Gothic" w:hAnsi="Century Gothic"/>
      <w:b/>
      <w:sz w:val="4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www.libereta.e-cremona.it/img/auser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UNIONE VALDERA </vt:lpstr>
    </vt:vector>
  </TitlesOfParts>
  <Company>Comune di Pontedera</Company>
  <LinksUpToDate>false</LinksUpToDate>
  <CharactersWithSpaces>567</CharactersWithSpaces>
  <SharedDoc>false</SharedDoc>
  <HLinks>
    <vt:vector size="6" baseType="variant">
      <vt:variant>
        <vt:i4>6553702</vt:i4>
      </vt:variant>
      <vt:variant>
        <vt:i4>-1</vt:i4>
      </vt:variant>
      <vt:variant>
        <vt:i4>1189</vt:i4>
      </vt:variant>
      <vt:variant>
        <vt:i4>1</vt:i4>
      </vt:variant>
      <vt:variant>
        <vt:lpwstr>http://www.libereta.e-cremona.it/img/auser.gif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VALDERA</dc:title>
  <dc:creator>Francesco Giorgione</dc:creator>
  <cp:lastModifiedBy>s.terzi</cp:lastModifiedBy>
  <cp:revision>11</cp:revision>
  <cp:lastPrinted>2016-04-21T11:16:00Z</cp:lastPrinted>
  <dcterms:created xsi:type="dcterms:W3CDTF">2018-04-24T11:12:00Z</dcterms:created>
  <dcterms:modified xsi:type="dcterms:W3CDTF">2019-04-19T06:46:00Z</dcterms:modified>
</cp:coreProperties>
</file>